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b/>
          <w:bCs/>
          <w:color w:val="000000"/>
          <w:szCs w:val="30"/>
        </w:rPr>
      </w:pPr>
      <w:bookmarkStart w:id="0" w:name="_GoBack"/>
      <w:r>
        <w:rPr>
          <w:rFonts w:hAnsi="宋体"/>
          <w:b/>
          <w:bCs/>
          <w:color w:val="000000"/>
          <w:szCs w:val="30"/>
        </w:rPr>
        <w:t>附件</w:t>
      </w:r>
      <w:r>
        <w:rPr>
          <w:rFonts w:hint="eastAsia"/>
          <w:b/>
          <w:bCs/>
          <w:color w:val="000000"/>
          <w:szCs w:val="30"/>
        </w:rPr>
        <w:t>一</w:t>
      </w:r>
      <w:r>
        <w:rPr>
          <w:rFonts w:hAnsi="宋体"/>
          <w:b/>
          <w:bCs/>
          <w:color w:val="000000"/>
          <w:szCs w:val="30"/>
        </w:rPr>
        <w:t>：</w:t>
      </w:r>
      <w:r>
        <w:rPr>
          <w:rFonts w:hint="eastAsia" w:hAnsi="宋体"/>
          <w:b/>
          <w:bCs/>
          <w:color w:val="000000"/>
          <w:szCs w:val="30"/>
        </w:rPr>
        <w:t>2021</w:t>
      </w:r>
      <w:r>
        <w:rPr>
          <w:rFonts w:hAnsi="宋体"/>
          <w:b/>
          <w:bCs/>
          <w:color w:val="000000"/>
          <w:szCs w:val="30"/>
        </w:rPr>
        <w:t>年度大学生创新创业训练计划项目结项项目名单</w:t>
      </w:r>
    </w:p>
    <w:bookmarkEnd w:id="0"/>
    <w:tbl>
      <w:tblPr>
        <w:tblStyle w:val="2"/>
        <w:tblW w:w="8907" w:type="dxa"/>
        <w:tblInd w:w="-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"/>
        <w:gridCol w:w="493"/>
        <w:gridCol w:w="827"/>
        <w:gridCol w:w="2707"/>
        <w:gridCol w:w="693"/>
        <w:gridCol w:w="867"/>
        <w:gridCol w:w="1401"/>
        <w:gridCol w:w="865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推荐级别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项目类型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负责人学号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导师姓名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结题类别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智能水果分拣装置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嵇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然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20194228050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饶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生科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菊花和鱼腥草绿色合成纳米银及其催化降解环境污染物研究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黄庆琳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20184783019 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商院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梦云京中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创业训练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朱奕蒙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20204104054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万旸璐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沈易娟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文法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健康中国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理念下大学生性健康教育提升路径研究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郑思如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20184340013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影传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筑梦之旅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薪火冉冉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王烽宇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20184673080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王 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李 曼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文法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微译官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人机耦合技术多语在线翻译平台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创业实践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岳艺潇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20184336028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黄发洋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席艺涵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影传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星辉短视频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助力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建设美丽乡村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先行者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创业训练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岳舒平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20184673031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李 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王 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基于集群计算环境的用户线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上行为分析平台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常毅威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20194225084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薇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AToT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的智慧微断插座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赵俊哲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20184225030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智建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小橘灯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公益支教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郭偲偲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20184449007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曹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杨华美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智建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建筑垃圾资源化利用的现状及解决策略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罗厚锦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20194448003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张叶群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孙华远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智建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基于无人机智能化的泥石流地质勘测研究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汪旭辉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20204448029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万旸璐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杨华美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艺设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助力乡村振兴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环保型墙体手工彩绘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创业实践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杨子健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20174561062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松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刘逸涵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文法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十四五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规划下关于中国传统文化对乡村振兴公益项目的探索实践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詹承尚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20194340192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范文琼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商院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YOLO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轻食一站式健康管理解决方案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创业训练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杨文博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20194104037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张凌云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万旸璐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生科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国家级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三种唇形科植物抗菌成分的提取与药理学作用研究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晏馨怡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20204782011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张国彬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生科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芬顿和复合絮凝剂处理校园生活污水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贾骋骋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20194783010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黄周满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尹春艳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生科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武汉市汤逊湖、南湖一定水域富营养化监测分析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王祚君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20204783017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尹春艳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黄周满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生科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混凝法处理制药废水初探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罗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20184783020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黄周满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尹春艳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生科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设施农业土壤噻唑磷消减动态研究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谌飞杨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20194783013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尹春艳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黄周满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商院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校园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O2O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生活一站式生态圈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创业训练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路志政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20194104036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鲁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畅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商院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肆阁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App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杨天昊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20204107022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李傲银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商院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红人馆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魏宇琪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20204102032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张凌云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商院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南国神草（三七茶）社交电商助农计划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袁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菲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20194109014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罗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迹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陈俞飞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互联智能家居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”-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ZigBee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与语音识别技术的设计与研究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周建尧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20194230028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刘逢刚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乔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岩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艺设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传承非遗技艺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巧手玉雕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创业实践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方文赞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20174565012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婷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商院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宠联盟之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宠物社交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吕绍晨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20184106002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芳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信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睿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大数据视角下创新创业教育教学模式研究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孙德攀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20184221077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饶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全自动垃圾分类机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陈登权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20204225133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饶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弹弹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screen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softHyphen/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softHyphen/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在线弹幕视频系统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瑶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20184221107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高翠芬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LeapMotion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控制器的手势识别与智能家居互联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王云龙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20194221151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阳小兰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钱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智能安防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”-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NB-IoT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的小区安防与环境监测系统设计与实现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20194230051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刘逢刚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乔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岩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智慧住建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服务管理平台设计及关键技术研究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李佳娆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20194225001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饶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Cloudhome-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社区智慧养老云平台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创业训练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张宇琪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20194231025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余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互联网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远程陪伴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王硕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20203891058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陈云利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珍爱明青少年视力保健中心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20194881060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李希茜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商院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未来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社区可降解口袋宣传的先行者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杨振宇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20204104012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信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睿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婕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内科手术大师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微纳米机器人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敖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锐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20194221139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钱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饶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浪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人智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VR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虚拟技术的沉浸式教学模式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创新训练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20194221153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阳小兰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  <w:t>万春璐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hAnsi="宋体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0B6BF"/>
    <w:multiLevelType w:val="singleLevel"/>
    <w:tmpl w:val="BE70B6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DI4NzQ2YmViODUxYWYwZTY0ZTE0ODFkNWYzYmIifQ=="/>
  </w:docVars>
  <w:rsids>
    <w:rsidRoot w:val="451362B6"/>
    <w:rsid w:val="451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2022-11-23T02:00:00Z</dcterms:created>
  <dc:creator>小灰灰</dc:creator>
  <cp:lastModifiedBy>小灰灰</cp:lastModifiedBy>
  <dcterms:modified xsi:type="dcterms:W3CDTF">2022-11-23T02:00:41Z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6D8B7E408F6B4C4E8C5653DF4BCF4C74</vt:lpwstr>
  </property>
</Properties>
</file>